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比特恩帕克学校简介</w:t>
      </w: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比特恩帕克学校位于南安普顿，是一所11－19岁的学校，曾经两次被英国标准教育局评为优秀学校。该校灵活、系统的领导及课程大纲是学校获得了“国家领先教育”和“教育学校”的美誉。 学校获得的成就离不开所有学生、老师、学生家长、政府工作人员、合作商及朋友的努力。学校计划在未来几年为学生提供更多的发展机会，提供更好更多的学习设施。</w:t>
      </w:r>
    </w:p>
    <w:p>
      <w:pPr>
        <w:pStyle w:val="3"/>
        <w:rPr>
          <w:rFonts w:ascii="微软雅黑" w:hAnsi="微软雅黑" w:eastAsia="微软雅黑" w:cs="Arial"/>
          <w:b/>
        </w:rPr>
      </w:pPr>
    </w:p>
    <w:p>
      <w:pPr>
        <w:pStyle w:val="3"/>
        <w:rPr>
          <w:rFonts w:ascii="微软雅黑" w:hAnsi="微软雅黑" w:eastAsia="微软雅黑" w:cs="Arial"/>
          <w:b/>
        </w:rPr>
      </w:pPr>
    </w:p>
    <w:p>
      <w:pPr>
        <w:pStyle w:val="3"/>
        <w:rPr>
          <w:rFonts w:ascii="微软雅黑" w:hAnsi="微软雅黑" w:eastAsia="微软雅黑" w:cs="Arial"/>
          <w:b/>
        </w:rPr>
      </w:pPr>
    </w:p>
    <w:p>
      <w:pPr>
        <w:pStyle w:val="3"/>
        <w:rPr>
          <w:rFonts w:ascii="微软雅黑" w:hAnsi="微软雅黑" w:eastAsia="微软雅黑" w:cs="Arial"/>
          <w:b/>
        </w:rPr>
      </w:pPr>
    </w:p>
    <w:p>
      <w:pPr>
        <w:pStyle w:val="3"/>
        <w:rPr>
          <w:rFonts w:ascii="微软雅黑" w:hAnsi="微软雅黑" w:eastAsia="微软雅黑" w:cs="Arial"/>
          <w:b/>
        </w:rPr>
      </w:pPr>
    </w:p>
    <w:p>
      <w:pPr>
        <w:pStyle w:val="3"/>
        <w:rPr>
          <w:rFonts w:ascii="微软雅黑" w:hAnsi="微软雅黑" w:eastAsia="微软雅黑" w:cs="Arial"/>
          <w:b/>
        </w:rPr>
      </w:pPr>
    </w:p>
    <w:p>
      <w:pPr>
        <w:pStyle w:val="3"/>
        <w:rPr>
          <w:rFonts w:ascii="微软雅黑" w:hAnsi="微软雅黑" w:eastAsia="微软雅黑" w:cs="Arial"/>
          <w:b/>
        </w:rPr>
      </w:pPr>
    </w:p>
    <w:p>
      <w:pPr>
        <w:pStyle w:val="3"/>
        <w:rPr>
          <w:rFonts w:ascii="微软雅黑" w:hAnsi="微软雅黑" w:eastAsia="微软雅黑" w:cs="Arial"/>
          <w:b/>
        </w:rPr>
      </w:pPr>
    </w:p>
    <w:p>
      <w:pPr>
        <w:pStyle w:val="3"/>
        <w:rPr>
          <w:rFonts w:ascii="微软雅黑" w:hAnsi="微软雅黑" w:eastAsia="微软雅黑" w:cs="Arial"/>
          <w:b/>
        </w:rPr>
      </w:pPr>
    </w:p>
    <w:p>
      <w:pPr>
        <w:pStyle w:val="3"/>
        <w:rPr>
          <w:rFonts w:ascii="微软雅黑" w:hAnsi="微软雅黑" w:eastAsia="微软雅黑" w:cs="Arial"/>
          <w:b/>
        </w:rPr>
      </w:pPr>
    </w:p>
    <w:p>
      <w:pPr>
        <w:pStyle w:val="3"/>
        <w:rPr>
          <w:rFonts w:ascii="微软雅黑" w:hAnsi="微软雅黑" w:eastAsia="微软雅黑" w:cs="Arial"/>
          <w:b/>
        </w:rPr>
      </w:pPr>
    </w:p>
    <w:p>
      <w:pPr>
        <w:pStyle w:val="3"/>
        <w:rPr>
          <w:rFonts w:ascii="微软雅黑" w:hAnsi="微软雅黑" w:eastAsia="微软雅黑" w:cs="Arial"/>
          <w:b/>
        </w:rPr>
      </w:pPr>
    </w:p>
    <w:p>
      <w:pPr>
        <w:pStyle w:val="3"/>
        <w:jc w:val="center"/>
        <w:rPr>
          <w:rFonts w:hint="default" w:ascii="Arial" w:hAnsi="Arial" w:cs="Arial" w:eastAsiaTheme="minorEastAsia"/>
          <w:b w:val="0"/>
          <w:i w:val="0"/>
          <w:caps w:val="0"/>
          <w:color w:val="585858"/>
          <w:spacing w:val="0"/>
          <w:kern w:val="0"/>
          <w:sz w:val="28"/>
          <w:szCs w:val="28"/>
          <w:shd w:val="clear" w:fill="FFFFFF"/>
          <w:lang w:val="en-US" w:eastAsia="zh-CN" w:bidi="ar"/>
        </w:rPr>
      </w:pPr>
      <w:bookmarkStart w:id="0" w:name="_GoBack"/>
      <w:r>
        <w:rPr>
          <w:rFonts w:hint="default" w:ascii="Arial" w:hAnsi="Arial" w:cs="Arial" w:eastAsiaTheme="minorEastAsia"/>
          <w:b w:val="0"/>
          <w:i w:val="0"/>
          <w:caps w:val="0"/>
          <w:color w:val="585858"/>
          <w:spacing w:val="0"/>
          <w:kern w:val="0"/>
          <w:sz w:val="28"/>
          <w:szCs w:val="28"/>
          <w:shd w:val="clear" w:fill="FFFFFF"/>
          <w:lang w:val="en-US" w:eastAsia="zh-CN" w:bidi="ar"/>
        </w:rPr>
        <w:t>Bitterne Park School</w:t>
      </w:r>
      <w:r>
        <w:rPr>
          <w:rFonts w:hint="eastAsia" w:ascii="Arial" w:hAnsi="Arial" w:cs="Arial" w:eastAsiaTheme="minorEastAsia"/>
          <w:b w:val="0"/>
          <w:i w:val="0"/>
          <w:caps w:val="0"/>
          <w:color w:val="585858"/>
          <w:spacing w:val="0"/>
          <w:kern w:val="0"/>
          <w:sz w:val="28"/>
          <w:szCs w:val="28"/>
          <w:shd w:val="clear" w:fill="FFFFFF"/>
          <w:lang w:val="en-US" w:eastAsia="zh-CN" w:bidi="ar"/>
        </w:rPr>
        <w:t xml:space="preserve"> Profile</w:t>
      </w:r>
    </w:p>
    <w:bookmarkEnd w:id="0"/>
    <w:p>
      <w:pPr>
        <w:pStyle w:val="3"/>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Bitterne Park is a thriving, challenging and welcoming environment.  Susan Trigger is proud to have been the Headteacher of such a positive and successful school for 19 years.  The Bitterne Park team works because all students, teachers, support colleagues, Governors, parents, business partners and friends play a major part in aiming high and aspiring to achieve the best we can for all our students.  As a truly diverse and mixed comprehensive we succeed with all abilities and needs.  Equality of opportunity, respect and fairness are vital ingredients in the daily life of our age 11 – 19 school in Southampton, England.</w:t>
      </w:r>
    </w:p>
    <w:p>
      <w:pPr>
        <w:pStyle w:val="3"/>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 xml:space="preserve">We have been judged “Outstanding” by Ofsted twice and under the current framework, have a “Good” Ofsted report with Behaviour and Safety, and Leadership and Management, judged to be “Outstanding”.  Our flexibility, system leadership and curriculum have been initiatives recognised nationally leading to the award “National Leader of Education” and “Teaching School” status.  </w:t>
      </w:r>
    </w:p>
    <w:p>
      <w:pPr>
        <w:pStyle w:val="3"/>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Our future plans are to expand the quality of provision in the next few years to develop even more opportunities, on-site provision and facilities to support academic achievement, learning and skills for future employment.  The Teaching School will continue to deliver school intervention, support and seconded leadership. Our involvement in the Priority School Building initiative will deliver a state of the art new school in Autumn 2017 to secure our further improvements. Bitterne Park is a school that continues to go places.  </w:t>
      </w:r>
    </w:p>
    <w:p>
      <w:pPr>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 xml:space="preserve">Website: </w:t>
      </w:r>
      <w:r>
        <w:rPr>
          <w:rFonts w:hint="default" w:ascii="Arial" w:hAnsi="Arial" w:cs="Arial" w:eastAsiaTheme="minorEastAsia"/>
          <w:b w:val="0"/>
          <w:i w:val="0"/>
          <w:caps w:val="0"/>
          <w:color w:val="585858"/>
          <w:spacing w:val="0"/>
          <w:kern w:val="0"/>
          <w:sz w:val="28"/>
          <w:szCs w:val="28"/>
          <w:shd w:val="clear" w:fill="FFFFFF"/>
          <w:lang w:val="en-US" w:eastAsia="zh-CN" w:bidi="ar"/>
        </w:rPr>
        <w:fldChar w:fldCharType="begin"/>
      </w:r>
      <w:r>
        <w:rPr>
          <w:rFonts w:hint="default" w:ascii="Arial" w:hAnsi="Arial" w:cs="Arial" w:eastAsiaTheme="minorEastAsia"/>
          <w:b w:val="0"/>
          <w:i w:val="0"/>
          <w:caps w:val="0"/>
          <w:color w:val="585858"/>
          <w:spacing w:val="0"/>
          <w:kern w:val="0"/>
          <w:sz w:val="28"/>
          <w:szCs w:val="28"/>
          <w:shd w:val="clear" w:fill="FFFFFF"/>
          <w:lang w:val="en-US" w:eastAsia="zh-CN" w:bidi="ar"/>
        </w:rPr>
        <w:instrText xml:space="preserve"> HYPERLINK "http://www.bitterneparkschool.org.uk/" </w:instrText>
      </w:r>
      <w:r>
        <w:rPr>
          <w:rFonts w:hint="default" w:ascii="Arial" w:hAnsi="Arial" w:cs="Arial" w:eastAsiaTheme="minorEastAsia"/>
          <w:b w:val="0"/>
          <w:i w:val="0"/>
          <w:caps w:val="0"/>
          <w:color w:val="585858"/>
          <w:spacing w:val="0"/>
          <w:kern w:val="0"/>
          <w:sz w:val="28"/>
          <w:szCs w:val="28"/>
          <w:shd w:val="clear" w:fill="FFFFFF"/>
          <w:lang w:val="en-US" w:eastAsia="zh-CN" w:bidi="ar"/>
        </w:rPr>
        <w:fldChar w:fldCharType="separate"/>
      </w:r>
      <w:r>
        <w:rPr>
          <w:rFonts w:hint="default" w:ascii="Arial" w:hAnsi="Arial" w:cs="Arial" w:eastAsiaTheme="minorEastAsia"/>
          <w:b w:val="0"/>
          <w:i w:val="0"/>
          <w:caps w:val="0"/>
          <w:color w:val="585858"/>
          <w:spacing w:val="0"/>
          <w:kern w:val="0"/>
          <w:sz w:val="28"/>
          <w:szCs w:val="28"/>
          <w:shd w:val="clear" w:fill="FFFFFF"/>
          <w:lang w:val="en-US" w:eastAsia="zh-CN" w:bidi="ar"/>
        </w:rPr>
        <w:t>http://www.bitterneparkschool.org.uk/</w:t>
      </w:r>
      <w:r>
        <w:rPr>
          <w:rFonts w:hint="default" w:ascii="Arial" w:hAnsi="Arial" w:cs="Arial" w:eastAsiaTheme="minorEastAsia"/>
          <w:b w:val="0"/>
          <w:i w:val="0"/>
          <w:caps w:val="0"/>
          <w:color w:val="585858"/>
          <w:spacing w:val="0"/>
          <w:kern w:val="0"/>
          <w:sz w:val="28"/>
          <w:szCs w:val="28"/>
          <w:shd w:val="clear" w:fill="FFFFFF"/>
          <w:lang w:val="en-US" w:eastAsia="zh-CN" w:bidi="ar"/>
        </w:rPr>
        <w:fldChar w:fldCharType="end"/>
      </w:r>
    </w:p>
    <w:p>
      <w:pPr>
        <w:rPr>
          <w:rFonts w:hint="default" w:ascii="Arial" w:hAnsi="Arial" w:cs="Arial" w:eastAsiaTheme="minorEastAsia"/>
          <w:b w:val="0"/>
          <w:i w:val="0"/>
          <w:caps w:val="0"/>
          <w:color w:val="585858"/>
          <w:spacing w:val="0"/>
          <w:kern w:val="0"/>
          <w:sz w:val="28"/>
          <w:szCs w:val="28"/>
          <w:shd w:val="clear" w:fill="FFFFFF"/>
          <w:lang w:val="en-US" w:eastAsia="zh-CN" w:bidi="ar"/>
        </w:rPr>
      </w:pPr>
    </w:p>
    <w:p>
      <w:pPr>
        <w:pStyle w:val="3"/>
        <w:rPr>
          <w:rFonts w:ascii="微软雅黑" w:hAnsi="微软雅黑" w:eastAsia="微软雅黑" w:cs="Arial"/>
          <w:lang w:eastAsia="zh-CN"/>
        </w:rPr>
      </w:pPr>
    </w:p>
    <w:sectPr>
      <w:pgSz w:w="11906" w:h="16838"/>
      <w:pgMar w:top="2835" w:right="1440" w:bottom="2268"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50"/>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Kaiti SC Black">
    <w:altName w:val="新宋体"/>
    <w:panose1 w:val="02010800040101010101"/>
    <w:charset w:val="00"/>
    <w:family w:val="auto"/>
    <w:pitch w:val="default"/>
    <w:sig w:usb0="00000000" w:usb1="00000000" w:usb2="00000000" w:usb3="00000000" w:csb0="00040001" w:csb1="00000000"/>
  </w:font>
  <w:font w:name="Microsoft Yi Baiti">
    <w:panose1 w:val="03000500000000000000"/>
    <w:charset w:val="00"/>
    <w:family w:val="auto"/>
    <w:pitch w:val="default"/>
    <w:sig w:usb0="80000003" w:usb1="00010402" w:usb2="00080002" w:usb3="00000000" w:csb0="00000001" w:csb1="00000000"/>
  </w:font>
  <w:font w:name="新宋体">
    <w:panose1 w:val="02010609030101010101"/>
    <w:charset w:val="86"/>
    <w:family w:val="auto"/>
    <w:pitch w:val="default"/>
    <w:sig w:usb0="00000003" w:usb1="288F0000" w:usb2="00000006" w:usb3="00000000" w:csb0="00040001" w:csb1="00000000"/>
  </w:font>
  <w:font w:name="Carrois Goth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Merriweather Sa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EC"/>
    <w:rsid w:val="000A5351"/>
    <w:rsid w:val="000E7EFD"/>
    <w:rsid w:val="00122C27"/>
    <w:rsid w:val="00201B38"/>
    <w:rsid w:val="0020561D"/>
    <w:rsid w:val="00215951"/>
    <w:rsid w:val="002419DE"/>
    <w:rsid w:val="0026729E"/>
    <w:rsid w:val="00272F18"/>
    <w:rsid w:val="002D3DA6"/>
    <w:rsid w:val="00450F91"/>
    <w:rsid w:val="005A7D7E"/>
    <w:rsid w:val="006676EC"/>
    <w:rsid w:val="006F327B"/>
    <w:rsid w:val="007179F4"/>
    <w:rsid w:val="00847A53"/>
    <w:rsid w:val="00856E6D"/>
    <w:rsid w:val="00920CB9"/>
    <w:rsid w:val="009C42B9"/>
    <w:rsid w:val="00A2767F"/>
    <w:rsid w:val="00A57A26"/>
    <w:rsid w:val="00AD7675"/>
    <w:rsid w:val="00AE54CD"/>
    <w:rsid w:val="00B6095C"/>
    <w:rsid w:val="00BB1A77"/>
    <w:rsid w:val="00BB7217"/>
    <w:rsid w:val="00D421A1"/>
    <w:rsid w:val="00D4511D"/>
    <w:rsid w:val="00D46878"/>
    <w:rsid w:val="00D511B4"/>
    <w:rsid w:val="00D85138"/>
    <w:rsid w:val="00E020A0"/>
    <w:rsid w:val="00E40FD2"/>
    <w:rsid w:val="00E606E8"/>
    <w:rsid w:val="00F32253"/>
    <w:rsid w:val="00F519DC"/>
    <w:rsid w:val="00FE3A44"/>
    <w:rsid w:val="00FE61E5"/>
    <w:rsid w:val="774B07A2"/>
    <w:rsid w:val="7BAB4AA4"/>
  </w:rsids>
  <m:mathPr>
    <m:lMargin m:val="0"/>
    <m:mathFont m:val="Cambria Math"/>
    <m:rMargin m:val="0"/>
    <m:wrapIndent m:val="1440"/>
    <m:brkBin m:val="before"/>
    <m:brkBinSub m:val="--"/>
    <m:defJc m:val="centerGroup"/>
    <m:intLim m:val="subSup"/>
    <m:naryLim m:val="undOvr"/>
    <m:smallFrac m:val="0"/>
    <m:dispDef/>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Verdana" w:hAnsi="Verdana"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eastAsiaTheme="minorEastAsia" w:cstheme="minorBidi"/>
      <w:lang w:val="en-GB" w:eastAsia="en-US"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rFonts w:ascii="Tahoma" w:hAnsi="Tahoma" w:cs="Tahoma"/>
      <w:sz w:val="16"/>
      <w:szCs w:val="16"/>
    </w:rPr>
  </w:style>
  <w:style w:type="paragraph" w:styleId="3">
    <w:name w:val="Normal (Web)"/>
    <w:basedOn w:val="1"/>
    <w:unhideWhenUsed/>
    <w:uiPriority w:val="99"/>
    <w:pPr>
      <w:spacing w:after="360"/>
    </w:pPr>
    <w:rPr>
      <w:rFonts w:ascii="Times New Roman" w:hAnsi="Times New Roman" w:eastAsia="Times New Roman" w:cs="Times New Roman"/>
      <w:sz w:val="24"/>
      <w:szCs w:val="24"/>
      <w:lang w:eastAsia="en-GB"/>
    </w:rPr>
  </w:style>
  <w:style w:type="character" w:styleId="5">
    <w:name w:val="Hyperlink"/>
    <w:basedOn w:val="4"/>
    <w:unhideWhenUsed/>
    <w:uiPriority w:val="99"/>
    <w:rPr>
      <w:color w:val="0000FF" w:themeColor="hyperlink"/>
      <w:u w:val="single"/>
      <w14:textFill>
        <w14:solidFill>
          <w14:schemeClr w14:val="hlink"/>
        </w14:solidFill>
      </w14:textFill>
    </w:rPr>
  </w:style>
  <w:style w:type="character" w:customStyle="1" w:styleId="7">
    <w:name w:val="批注框文本字符"/>
    <w:basedOn w:val="4"/>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Bitterne Park School</Company>
  <Pages>2</Pages>
  <Words>273</Words>
  <Characters>1560</Characters>
  <Lines>13</Lines>
  <Paragraphs>3</Paragraphs>
  <TotalTime>0</TotalTime>
  <ScaleCrop>false</ScaleCrop>
  <LinksUpToDate>false</LinksUpToDate>
  <CharactersWithSpaces>1830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2016-10-06T17:57:00Z</dcterms:created>
  <dc:creator>Karen Hooley</dc:creator>
  <cp:lastModifiedBy>oneworld069</cp:lastModifiedBy>
  <cp:lastPrinted>2016-10-05T10:35:00Z</cp:lastPrinted>
  <dcterms:modified xsi:type="dcterms:W3CDTF">2016-10-13T05:51:05Z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